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B9" w:rsidRDefault="003743D2">
      <w:pPr>
        <w:pStyle w:val="Heading1"/>
        <w:jc w:val="left"/>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1996440</wp:posOffset>
                </wp:positionH>
                <wp:positionV relativeFrom="paragraph">
                  <wp:posOffset>33655</wp:posOffset>
                </wp:positionV>
                <wp:extent cx="1692910" cy="1624965"/>
                <wp:effectExtent l="0" t="0" r="0" b="0"/>
                <wp:wrapSquare wrapText="bothSides"/>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2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mc:Fallback>
        </mc:AlternateConten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3743D2" w:rsidP="00B52D64">
      <w:pPr>
        <w:jc w:val="center"/>
        <w:rPr>
          <w:rFonts w:ascii="Arial" w:hAnsi="Arial" w:cs="Arial"/>
          <w:b/>
          <w:sz w:val="24"/>
          <w:szCs w:val="24"/>
        </w:rPr>
      </w:pP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-1056640</wp:posOffset>
                </wp:positionH>
                <wp:positionV relativeFrom="paragraph">
                  <wp:posOffset>125730</wp:posOffset>
                </wp:positionV>
                <wp:extent cx="1178560" cy="902970"/>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B52D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left:0;text-align:left;margin-left:-83.2pt;margin-top:9.9pt;width:92.8pt;height:7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mc:Fallback>
        </mc:AlternateContent>
      </w:r>
      <w:r w:rsidR="00B52D64">
        <w:rPr>
          <w:rFonts w:ascii="Arial" w:hAnsi="Arial" w:cs="Arial"/>
          <w:b/>
        </w:rPr>
        <w:t>Victoria Road, Keighley, West Yorkshire, BD21 1JF.</w:t>
      </w:r>
    </w:p>
    <w:p w:rsidR="00B52D64" w:rsidRDefault="00B52D64" w:rsidP="00B52D64">
      <w:pPr>
        <w:pStyle w:val="Heading2"/>
        <w:rPr>
          <w:rFonts w:ascii="Arial" w:hAnsi="Arial" w:cs="Arial"/>
        </w:rPr>
      </w:pPr>
      <w:r>
        <w:rPr>
          <w:rFonts w:ascii="Arial" w:hAnsi="Arial" w:cs="Arial"/>
        </w:rPr>
        <w:t>Tel: 01535 604183  Fax: 01535 681778</w:t>
      </w:r>
    </w:p>
    <w:p w:rsidR="00B52D64" w:rsidRDefault="00B52D64" w:rsidP="00B52D64">
      <w:pPr>
        <w:jc w:val="center"/>
        <w:rPr>
          <w:rFonts w:ascii="Arial" w:hAnsi="Arial" w:cs="Arial"/>
        </w:rPr>
      </w:pPr>
      <w:r>
        <w:rPr>
          <w:rFonts w:ascii="Arial" w:hAnsi="Arial" w:cs="Arial"/>
          <w:b/>
        </w:rPr>
        <w:t xml:space="preserve">Headteacher: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3743D2" w:rsidP="004D62C3">
      <w:pPr>
        <w:jc w:val="center"/>
        <w:rPr>
          <w:b/>
        </w:rPr>
      </w:pPr>
      <w:r>
        <w:rPr>
          <w:noProof/>
        </w:rPr>
        <mc:AlternateContent>
          <mc:Choice Requires="wps">
            <w:drawing>
              <wp:anchor distT="0" distB="0" distL="114300" distR="114300" simplePos="0" relativeHeight="251662848" behindDoc="0" locked="0" layoutInCell="1" allowOverlap="1">
                <wp:simplePos x="0" y="0"/>
                <wp:positionH relativeFrom="column">
                  <wp:posOffset>310515</wp:posOffset>
                </wp:positionH>
                <wp:positionV relativeFrom="paragraph">
                  <wp:posOffset>112395</wp:posOffset>
                </wp:positionV>
                <wp:extent cx="5807075" cy="6901180"/>
                <wp:effectExtent l="0" t="0" r="0"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901180"/>
                        </a:xfrm>
                        <a:prstGeom prst="rect">
                          <a:avLst/>
                        </a:prstGeom>
                        <a:solidFill>
                          <a:srgbClr val="FFFFFF"/>
                        </a:solidFill>
                        <a:ln w="9525">
                          <a:noFill/>
                          <a:miter lim="800000"/>
                          <a:headEnd/>
                          <a:tailEnd/>
                        </a:ln>
                      </wps:spPr>
                      <wps:txbx>
                        <w:txbxContent>
                          <w:p w:rsidR="008F3F13" w:rsidRDefault="003743D2" w:rsidP="008F3F13">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bookmarkStart w:id="1" w:name="_GoBack"/>
                            <w:bookmarkEnd w:id="1"/>
                            <w:r>
                              <w:rPr>
                                <w:sz w:val="32"/>
                              </w:rPr>
                              <w:t>January 4</w:t>
                            </w:r>
                            <w:r w:rsidRPr="003743D2">
                              <w:rPr>
                                <w:sz w:val="32"/>
                                <w:vertAlign w:val="superscript"/>
                              </w:rPr>
                              <w:t>th</w:t>
                            </w:r>
                            <w:r>
                              <w:rPr>
                                <w:sz w:val="32"/>
                              </w:rPr>
                              <w:t xml:space="preserve"> 2021</w:t>
                            </w:r>
                          </w:p>
                          <w:p w:rsidR="008F3F13" w:rsidRDefault="008F3F13" w:rsidP="008F3F13">
                            <w:pPr>
                              <w:rPr>
                                <w:sz w:val="32"/>
                              </w:rPr>
                            </w:pPr>
                          </w:p>
                          <w:p w:rsidR="008F3F13" w:rsidRDefault="008F3F13" w:rsidP="008F3F13">
                            <w:pPr>
                              <w:rPr>
                                <w:sz w:val="32"/>
                              </w:rPr>
                            </w:pPr>
                          </w:p>
                          <w:p w:rsidR="008F3F13" w:rsidRPr="002F6E55" w:rsidRDefault="003743D2" w:rsidP="008F3F13">
                            <w:pPr>
                              <w:rPr>
                                <w:sz w:val="32"/>
                              </w:rPr>
                            </w:pPr>
                            <w:r w:rsidRPr="003743D2">
                              <w:rPr>
                                <w:rFonts w:ascii="Helvetica" w:hAnsi="Helvetica" w:cs="Helvetica"/>
                                <w:color w:val="2C2A50"/>
                                <w:sz w:val="32"/>
                                <w:shd w:val="clear" w:color="auto" w:fill="FFFFFF"/>
                              </w:rPr>
                              <w:t>Dear Parents and Carers,</w:t>
                            </w:r>
                            <w:r w:rsidRPr="003743D2">
                              <w:rPr>
                                <w:rFonts w:ascii="Helvetica" w:hAnsi="Helvetica" w:cs="Helvetica"/>
                                <w:color w:val="2C2A50"/>
                                <w:sz w:val="32"/>
                              </w:rPr>
                              <w:br/>
                            </w:r>
                            <w:r w:rsidRPr="003743D2">
                              <w:rPr>
                                <w:rFonts w:ascii="Helvetica" w:hAnsi="Helvetica" w:cs="Helvetica"/>
                                <w:color w:val="2C2A50"/>
                                <w:sz w:val="32"/>
                              </w:rPr>
                              <w:br/>
                            </w:r>
                            <w:r w:rsidRPr="003743D2">
                              <w:rPr>
                                <w:rFonts w:ascii="Helvetica" w:hAnsi="Helvetica" w:cs="Helvetica"/>
                                <w:color w:val="2C2A50"/>
                                <w:sz w:val="32"/>
                                <w:shd w:val="clear" w:color="auto" w:fill="FFFFFF"/>
                              </w:rPr>
                              <w:t>As you are probably aware the Prime Minister has just announced a new national lockdown. This includes all schools switching to remote learning, except for vulnerable children and those of key workers, from tomorrow.</w:t>
                            </w:r>
                            <w:r w:rsidRPr="003743D2">
                              <w:rPr>
                                <w:rFonts w:ascii="Helvetica" w:hAnsi="Helvetica" w:cs="Helvetica"/>
                                <w:color w:val="2C2A50"/>
                                <w:sz w:val="32"/>
                              </w:rPr>
                              <w:br/>
                            </w:r>
                            <w:r w:rsidRPr="003743D2">
                              <w:rPr>
                                <w:rFonts w:ascii="Helvetica" w:hAnsi="Helvetica" w:cs="Helvetica"/>
                                <w:color w:val="2C2A50"/>
                                <w:sz w:val="32"/>
                              </w:rPr>
                              <w:br/>
                            </w:r>
                            <w:r w:rsidRPr="003743D2">
                              <w:rPr>
                                <w:rFonts w:ascii="Helvetica" w:hAnsi="Helvetica" w:cs="Helvetica"/>
                                <w:color w:val="2C2A50"/>
                                <w:sz w:val="32"/>
                                <w:shd w:val="clear" w:color="auto" w:fill="FFFFFF"/>
                              </w:rPr>
                              <w:t>As we have already moved to this model we will continue with the arrangements we have put in place tomorrow. We have been in contact with those families whose children are eligible to attend school already. All other children will need to remain at home, and remote learning will be provided by Class Dojo.</w:t>
                            </w:r>
                            <w:r w:rsidRPr="003743D2">
                              <w:rPr>
                                <w:rFonts w:ascii="Helvetica" w:hAnsi="Helvetica" w:cs="Helvetica"/>
                                <w:color w:val="2C2A50"/>
                                <w:sz w:val="32"/>
                              </w:rPr>
                              <w:br/>
                            </w:r>
                            <w:r w:rsidRPr="003743D2">
                              <w:rPr>
                                <w:rFonts w:ascii="Helvetica" w:hAnsi="Helvetica" w:cs="Helvetica"/>
                                <w:color w:val="2C2A50"/>
                                <w:sz w:val="32"/>
                              </w:rPr>
                              <w:br/>
                            </w:r>
                            <w:r w:rsidRPr="003743D2">
                              <w:rPr>
                                <w:rFonts w:ascii="Helvetica" w:hAnsi="Helvetica" w:cs="Helvetica"/>
                                <w:color w:val="2C2A50"/>
                                <w:sz w:val="32"/>
                                <w:shd w:val="clear" w:color="auto" w:fill="FFFFFF"/>
                              </w:rPr>
                              <w:t>I will update you with any further information as I get it tomorrow.</w:t>
                            </w:r>
                            <w:r w:rsidRPr="003743D2">
                              <w:rPr>
                                <w:rFonts w:ascii="Helvetica" w:hAnsi="Helvetica" w:cs="Helvetica"/>
                                <w:color w:val="2C2A50"/>
                                <w:sz w:val="32"/>
                              </w:rPr>
                              <w:br/>
                            </w:r>
                            <w:r w:rsidRPr="003743D2">
                              <w:rPr>
                                <w:rFonts w:ascii="Helvetica" w:hAnsi="Helvetica" w:cs="Helvetica"/>
                                <w:color w:val="2C2A50"/>
                                <w:sz w:val="32"/>
                              </w:rPr>
                              <w:br/>
                            </w:r>
                            <w:r w:rsidRPr="003743D2">
                              <w:rPr>
                                <w:rFonts w:ascii="Helvetica" w:hAnsi="Helvetica" w:cs="Helvetica"/>
                                <w:color w:val="2C2A50"/>
                                <w:sz w:val="32"/>
                                <w:shd w:val="clear" w:color="auto" w:fill="FFFFFF"/>
                              </w:rPr>
                              <w:t>Best wishes</w:t>
                            </w:r>
                            <w:r w:rsidRPr="003743D2">
                              <w:rPr>
                                <w:rFonts w:ascii="Helvetica" w:hAnsi="Helvetica" w:cs="Helvetica"/>
                                <w:color w:val="2C2A50"/>
                                <w:sz w:val="32"/>
                              </w:rPr>
                              <w:br/>
                            </w:r>
                            <w:r w:rsidRPr="003743D2">
                              <w:rPr>
                                <w:rFonts w:ascii="Helvetica" w:hAnsi="Helvetica" w:cs="Helvetica"/>
                                <w:color w:val="2C2A50"/>
                                <w:sz w:val="32"/>
                              </w:rPr>
                              <w:br/>
                            </w:r>
                          </w:p>
                          <w:p w:rsidR="008F3F13" w:rsidRPr="002F6E55" w:rsidRDefault="008F3F13" w:rsidP="008F3F13">
                            <w:pPr>
                              <w:rPr>
                                <w:sz w:val="32"/>
                              </w:rPr>
                            </w:pPr>
                            <w:r w:rsidRPr="002F6E55">
                              <w:rPr>
                                <w:sz w:val="32"/>
                              </w:rPr>
                              <w:t>Mr Morrison</w:t>
                            </w:r>
                          </w:p>
                          <w:p w:rsidR="008F3F13" w:rsidRPr="002F6E55" w:rsidRDefault="008F3F13" w:rsidP="008F3F13">
                            <w:pPr>
                              <w:rPr>
                                <w:sz w:val="32"/>
                              </w:rPr>
                            </w:pPr>
                            <w:r w:rsidRPr="002F6E55">
                              <w:rPr>
                                <w:sz w:val="32"/>
                              </w:rPr>
                              <w:t>Headteacher</w:t>
                            </w:r>
                          </w:p>
                          <w:p w:rsidR="00B00BB6" w:rsidRPr="0098391C" w:rsidRDefault="00B00BB6" w:rsidP="00D34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4.45pt;margin-top:8.85pt;width:457.25pt;height:5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" stroked="f">
                <v:textbox>
                  <w:txbxContent>
                    <w:p w:rsidR="008F3F13" w:rsidRDefault="003743D2" w:rsidP="008F3F13">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bookmarkStart w:id="2" w:name="_GoBack"/>
                      <w:bookmarkEnd w:id="2"/>
                      <w:r>
                        <w:rPr>
                          <w:sz w:val="32"/>
                        </w:rPr>
                        <w:t>January 4</w:t>
                      </w:r>
                      <w:r w:rsidRPr="003743D2">
                        <w:rPr>
                          <w:sz w:val="32"/>
                          <w:vertAlign w:val="superscript"/>
                        </w:rPr>
                        <w:t>th</w:t>
                      </w:r>
                      <w:r>
                        <w:rPr>
                          <w:sz w:val="32"/>
                        </w:rPr>
                        <w:t xml:space="preserve"> 2021</w:t>
                      </w:r>
                    </w:p>
                    <w:p w:rsidR="008F3F13" w:rsidRDefault="008F3F13" w:rsidP="008F3F13">
                      <w:pPr>
                        <w:rPr>
                          <w:sz w:val="32"/>
                        </w:rPr>
                      </w:pPr>
                    </w:p>
                    <w:p w:rsidR="008F3F13" w:rsidRDefault="008F3F13" w:rsidP="008F3F13">
                      <w:pPr>
                        <w:rPr>
                          <w:sz w:val="32"/>
                        </w:rPr>
                      </w:pPr>
                    </w:p>
                    <w:p w:rsidR="008F3F13" w:rsidRPr="002F6E55" w:rsidRDefault="003743D2" w:rsidP="008F3F13">
                      <w:pPr>
                        <w:rPr>
                          <w:sz w:val="32"/>
                        </w:rPr>
                      </w:pPr>
                      <w:r w:rsidRPr="003743D2">
                        <w:rPr>
                          <w:rFonts w:ascii="Helvetica" w:hAnsi="Helvetica" w:cs="Helvetica"/>
                          <w:color w:val="2C2A50"/>
                          <w:sz w:val="32"/>
                          <w:shd w:val="clear" w:color="auto" w:fill="FFFFFF"/>
                        </w:rPr>
                        <w:t>Dear Parents and Carers,</w:t>
                      </w:r>
                      <w:r w:rsidRPr="003743D2">
                        <w:rPr>
                          <w:rFonts w:ascii="Helvetica" w:hAnsi="Helvetica" w:cs="Helvetica"/>
                          <w:color w:val="2C2A50"/>
                          <w:sz w:val="32"/>
                        </w:rPr>
                        <w:br/>
                      </w:r>
                      <w:r w:rsidRPr="003743D2">
                        <w:rPr>
                          <w:rFonts w:ascii="Helvetica" w:hAnsi="Helvetica" w:cs="Helvetica"/>
                          <w:color w:val="2C2A50"/>
                          <w:sz w:val="32"/>
                        </w:rPr>
                        <w:br/>
                      </w:r>
                      <w:r w:rsidRPr="003743D2">
                        <w:rPr>
                          <w:rFonts w:ascii="Helvetica" w:hAnsi="Helvetica" w:cs="Helvetica"/>
                          <w:color w:val="2C2A50"/>
                          <w:sz w:val="32"/>
                          <w:shd w:val="clear" w:color="auto" w:fill="FFFFFF"/>
                        </w:rPr>
                        <w:t>As you are probably aware the Prime Minister has just announced a new national lockdown. This includes all schools switching to remote learning, except for vulnerable children and those of key workers, from tomorrow.</w:t>
                      </w:r>
                      <w:r w:rsidRPr="003743D2">
                        <w:rPr>
                          <w:rFonts w:ascii="Helvetica" w:hAnsi="Helvetica" w:cs="Helvetica"/>
                          <w:color w:val="2C2A50"/>
                          <w:sz w:val="32"/>
                        </w:rPr>
                        <w:br/>
                      </w:r>
                      <w:r w:rsidRPr="003743D2">
                        <w:rPr>
                          <w:rFonts w:ascii="Helvetica" w:hAnsi="Helvetica" w:cs="Helvetica"/>
                          <w:color w:val="2C2A50"/>
                          <w:sz w:val="32"/>
                        </w:rPr>
                        <w:br/>
                      </w:r>
                      <w:r w:rsidRPr="003743D2">
                        <w:rPr>
                          <w:rFonts w:ascii="Helvetica" w:hAnsi="Helvetica" w:cs="Helvetica"/>
                          <w:color w:val="2C2A50"/>
                          <w:sz w:val="32"/>
                          <w:shd w:val="clear" w:color="auto" w:fill="FFFFFF"/>
                        </w:rPr>
                        <w:t>As we have already moved to this model we will continue with the arrangements we have put in place tomorrow. We have been in contact with those families whose children are eligible to attend school already. All other children will need to remain at home, and remote learning will be provided by Class Dojo.</w:t>
                      </w:r>
                      <w:r w:rsidRPr="003743D2">
                        <w:rPr>
                          <w:rFonts w:ascii="Helvetica" w:hAnsi="Helvetica" w:cs="Helvetica"/>
                          <w:color w:val="2C2A50"/>
                          <w:sz w:val="32"/>
                        </w:rPr>
                        <w:br/>
                      </w:r>
                      <w:r w:rsidRPr="003743D2">
                        <w:rPr>
                          <w:rFonts w:ascii="Helvetica" w:hAnsi="Helvetica" w:cs="Helvetica"/>
                          <w:color w:val="2C2A50"/>
                          <w:sz w:val="32"/>
                        </w:rPr>
                        <w:br/>
                      </w:r>
                      <w:r w:rsidRPr="003743D2">
                        <w:rPr>
                          <w:rFonts w:ascii="Helvetica" w:hAnsi="Helvetica" w:cs="Helvetica"/>
                          <w:color w:val="2C2A50"/>
                          <w:sz w:val="32"/>
                          <w:shd w:val="clear" w:color="auto" w:fill="FFFFFF"/>
                        </w:rPr>
                        <w:t>I will update you with any further information as I get it tomorrow.</w:t>
                      </w:r>
                      <w:r w:rsidRPr="003743D2">
                        <w:rPr>
                          <w:rFonts w:ascii="Helvetica" w:hAnsi="Helvetica" w:cs="Helvetica"/>
                          <w:color w:val="2C2A50"/>
                          <w:sz w:val="32"/>
                        </w:rPr>
                        <w:br/>
                      </w:r>
                      <w:r w:rsidRPr="003743D2">
                        <w:rPr>
                          <w:rFonts w:ascii="Helvetica" w:hAnsi="Helvetica" w:cs="Helvetica"/>
                          <w:color w:val="2C2A50"/>
                          <w:sz w:val="32"/>
                        </w:rPr>
                        <w:br/>
                      </w:r>
                      <w:r w:rsidRPr="003743D2">
                        <w:rPr>
                          <w:rFonts w:ascii="Helvetica" w:hAnsi="Helvetica" w:cs="Helvetica"/>
                          <w:color w:val="2C2A50"/>
                          <w:sz w:val="32"/>
                          <w:shd w:val="clear" w:color="auto" w:fill="FFFFFF"/>
                        </w:rPr>
                        <w:t>Best wishes</w:t>
                      </w:r>
                      <w:r w:rsidRPr="003743D2">
                        <w:rPr>
                          <w:rFonts w:ascii="Helvetica" w:hAnsi="Helvetica" w:cs="Helvetica"/>
                          <w:color w:val="2C2A50"/>
                          <w:sz w:val="32"/>
                        </w:rPr>
                        <w:br/>
                      </w:r>
                      <w:r w:rsidRPr="003743D2">
                        <w:rPr>
                          <w:rFonts w:ascii="Helvetica" w:hAnsi="Helvetica" w:cs="Helvetica"/>
                          <w:color w:val="2C2A50"/>
                          <w:sz w:val="32"/>
                        </w:rPr>
                        <w:br/>
                      </w:r>
                    </w:p>
                    <w:p w:rsidR="008F3F13" w:rsidRPr="002F6E55" w:rsidRDefault="008F3F13" w:rsidP="008F3F13">
                      <w:pPr>
                        <w:rPr>
                          <w:sz w:val="32"/>
                        </w:rPr>
                      </w:pPr>
                      <w:r w:rsidRPr="002F6E55">
                        <w:rPr>
                          <w:sz w:val="32"/>
                        </w:rPr>
                        <w:t>Mr Morrison</w:t>
                      </w:r>
                    </w:p>
                    <w:p w:rsidR="008F3F13" w:rsidRPr="002F6E55" w:rsidRDefault="008F3F13" w:rsidP="008F3F13">
                      <w:pPr>
                        <w:rPr>
                          <w:sz w:val="32"/>
                        </w:rPr>
                      </w:pPr>
                      <w:r w:rsidRPr="002F6E55">
                        <w:rPr>
                          <w:sz w:val="32"/>
                        </w:rPr>
                        <w:t>Headteacher</w:t>
                      </w:r>
                    </w:p>
                    <w:p w:rsidR="00B00BB6" w:rsidRPr="0098391C" w:rsidRDefault="00B00BB6" w:rsidP="00D340A5"/>
                  </w:txbxContent>
                </v:textbox>
              </v:shape>
            </w:pict>
          </mc:Fallback>
        </mc:AlternateContent>
      </w:r>
    </w:p>
    <w:p w:rsidR="007B4FA4" w:rsidRDefault="007B4FA4" w:rsidP="004D62C3">
      <w:pPr>
        <w:jc w:val="center"/>
      </w:pPr>
    </w:p>
    <w:p w:rsidR="007B4FA4" w:rsidRDefault="003743D2">
      <w:r>
        <w:rPr>
          <w:noProof/>
          <w:sz w:val="52"/>
        </w:rPr>
        <mc:AlternateContent>
          <mc:Choice Requires="wps">
            <w:drawing>
              <wp:anchor distT="0" distB="0" distL="114300" distR="114300" simplePos="0" relativeHeight="251667968" behindDoc="0" locked="0" layoutInCell="1" allowOverlap="1">
                <wp:simplePos x="0" y="0"/>
                <wp:positionH relativeFrom="column">
                  <wp:posOffset>-1056640</wp:posOffset>
                </wp:positionH>
                <wp:positionV relativeFrom="paragraph">
                  <wp:posOffset>115570</wp:posOffset>
                </wp:positionV>
                <wp:extent cx="1178560" cy="704850"/>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83.2pt;margin-top:9.1pt;width:92.8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v:textbox>
              </v:shape>
            </w:pict>
          </mc:Fallback>
        </mc:AlternateConten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3743D2">
      <w:r>
        <w:rPr>
          <w:noProof/>
        </w:rPr>
        <mc:AlternateContent>
          <mc:Choice Requires="wps">
            <w:drawing>
              <wp:anchor distT="0" distB="0" distL="114300" distR="114300" simplePos="0" relativeHeight="251656704" behindDoc="0" locked="0" layoutInCell="1" allowOverlap="1">
                <wp:simplePos x="0" y="0"/>
                <wp:positionH relativeFrom="column">
                  <wp:posOffset>-1022985</wp:posOffset>
                </wp:positionH>
                <wp:positionV relativeFrom="paragraph">
                  <wp:posOffset>179705</wp:posOffset>
                </wp:positionV>
                <wp:extent cx="1002665" cy="586740"/>
                <wp:effectExtent l="0" t="0" r="0" b="0"/>
                <wp:wrapSquare wrapText="bothSides"/>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80.55pt;margin-top:14.15pt;width:78.95pt;height:46.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-898525</wp:posOffset>
                </wp:positionH>
                <wp:positionV relativeFrom="paragraph">
                  <wp:posOffset>86995</wp:posOffset>
                </wp:positionV>
                <wp:extent cx="240665" cy="237490"/>
                <wp:effectExtent l="0" t="0" r="0" b="0"/>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E86E6C" w:rsidRDefault="007849DC">
                            <w:pPr>
                              <w:rPr>
                                <w:rFonts w:cs="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70.75pt;margin-top:6.85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mc:Fallback>
        </mc:AlternateContent>
      </w:r>
    </w:p>
    <w:p w:rsidR="004D62C3" w:rsidRDefault="004D62C3">
      <w:pPr>
        <w:rPr>
          <w:color w:val="000000"/>
          <w:sz w:val="24"/>
          <w:szCs w:val="24"/>
        </w:rPr>
      </w:pPr>
    </w:p>
    <w:p w:rsidR="004D62C3" w:rsidRDefault="004D62C3"/>
    <w:p w:rsidR="007B4FA4" w:rsidRDefault="007B4FA4"/>
    <w:p w:rsidR="007B4FA4" w:rsidRDefault="003743D2">
      <w:r>
        <w:rPr>
          <w:noProof/>
        </w:rPr>
        <mc:AlternateContent>
          <mc:Choice Requires="wps">
            <w:drawing>
              <wp:anchor distT="0" distB="0" distL="114300" distR="114300" simplePos="0" relativeHeight="251655680" behindDoc="0" locked="0" layoutInCell="1" allowOverlap="1">
                <wp:simplePos x="0" y="0"/>
                <wp:positionH relativeFrom="column">
                  <wp:posOffset>-1054100</wp:posOffset>
                </wp:positionH>
                <wp:positionV relativeFrom="paragraph">
                  <wp:posOffset>68580</wp:posOffset>
                </wp:positionV>
                <wp:extent cx="240665" cy="237490"/>
                <wp:effectExtent l="0" t="0" r="0" b="0"/>
                <wp:wrapSquare wrapText="bothSides"/>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BD5601" w:rsidRDefault="00784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83pt;margin-top:5.4pt;width:18.95pt;height:18.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mc:Fallback>
        </mc:AlternateContent>
      </w:r>
    </w:p>
    <w:p w:rsidR="007B4FA4" w:rsidRDefault="007B4FA4"/>
    <w:p w:rsidR="007B4FA4" w:rsidRDefault="003743D2">
      <w:r>
        <w:rPr>
          <w:noProof/>
        </w:rPr>
        <mc:AlternateContent>
          <mc:Choice Requires="wps">
            <w:drawing>
              <wp:anchor distT="0" distB="0" distL="114300" distR="114300" simplePos="0" relativeHeight="251659776" behindDoc="0" locked="0" layoutInCell="1" allowOverlap="1">
                <wp:simplePos x="0" y="0"/>
                <wp:positionH relativeFrom="column">
                  <wp:posOffset>-1128395</wp:posOffset>
                </wp:positionH>
                <wp:positionV relativeFrom="paragraph">
                  <wp:posOffset>269875</wp:posOffset>
                </wp:positionV>
                <wp:extent cx="1144905" cy="939165"/>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88.85pt;margin-top:21.25pt;width:90.15pt;height:73.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3743D2">
      <w:r>
        <w:rPr>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-1022985</wp:posOffset>
                </wp:positionH>
                <wp:positionV relativeFrom="paragraph">
                  <wp:posOffset>237490</wp:posOffset>
                </wp:positionV>
                <wp:extent cx="1036320" cy="820420"/>
                <wp:effectExtent l="0" t="0" r="0" b="0"/>
                <wp:wrapSquare wrapText="bothSides"/>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80.55pt;margin-top:18.7pt;width:81.6pt;height:64.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3743D2">
      <w:pPr>
        <w:rPr>
          <w:sz w:val="52"/>
        </w:rPr>
      </w:pPr>
      <w:r>
        <w:rPr>
          <w:noProof/>
        </w:rPr>
        <mc:AlternateContent>
          <mc:Choice Requires="wps">
            <w:drawing>
              <wp:anchor distT="0" distB="0" distL="114300" distR="114300" simplePos="0" relativeHeight="251670016" behindDoc="0" locked="0" layoutInCell="1" allowOverlap="1">
                <wp:simplePos x="0" y="0"/>
                <wp:positionH relativeFrom="leftMargin">
                  <wp:posOffset>130810</wp:posOffset>
                </wp:positionH>
                <wp:positionV relativeFrom="paragraph">
                  <wp:posOffset>478790</wp:posOffset>
                </wp:positionV>
                <wp:extent cx="1248410" cy="812800"/>
                <wp:effectExtent l="0" t="0" r="0"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margin-left:10.3pt;margin-top:37.7pt;width:98.3pt;height:64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mc:Fallback>
        </mc:AlternateConten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276985" cy="653415"/>
                    </a:xfrm>
                    <a:prstGeom prst="rect">
                      <a:avLst/>
                    </a:prstGeom>
                    <a:noFill/>
                  </pic:spPr>
                </pic:pic>
              </a:graphicData>
            </a:graphic>
          </wp:anchor>
        </w:drawing>
      </w:r>
    </w:p>
    <w:p w:rsidR="007B4FA4" w:rsidRDefault="007B4FA4">
      <w:pPr>
        <w:rPr>
          <w:sz w:val="52"/>
        </w:rPr>
      </w:pPr>
    </w:p>
    <w:sectPr w:rsidR="007B4FA4" w:rsidSect="00C163D8">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834" w:rsidRDefault="00C95834">
      <w:r>
        <w:separator/>
      </w:r>
    </w:p>
  </w:endnote>
  <w:endnote w:type="continuationSeparator" w:id="0">
    <w:p w:rsidR="00C95834" w:rsidRDefault="00C9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834" w:rsidRDefault="00C95834">
      <w:r>
        <w:separator/>
      </w:r>
    </w:p>
  </w:footnote>
  <w:footnote w:type="continuationSeparator" w:id="0">
    <w:p w:rsidR="00C95834" w:rsidRDefault="00C95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93733"/>
    <w:multiLevelType w:val="hybridMultilevel"/>
    <w:tmpl w:val="0DFE1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92"/>
    <w:rsid w:val="00010387"/>
    <w:rsid w:val="00095377"/>
    <w:rsid w:val="000A5E8C"/>
    <w:rsid w:val="000D53CB"/>
    <w:rsid w:val="00131570"/>
    <w:rsid w:val="00145592"/>
    <w:rsid w:val="00151A29"/>
    <w:rsid w:val="00171F22"/>
    <w:rsid w:val="0018230A"/>
    <w:rsid w:val="00191E11"/>
    <w:rsid w:val="00196FD4"/>
    <w:rsid w:val="001A4B6D"/>
    <w:rsid w:val="001B1E15"/>
    <w:rsid w:val="001B432C"/>
    <w:rsid w:val="001C5C8F"/>
    <w:rsid w:val="001E0DD4"/>
    <w:rsid w:val="002203CA"/>
    <w:rsid w:val="0022150A"/>
    <w:rsid w:val="0024590E"/>
    <w:rsid w:val="00247B88"/>
    <w:rsid w:val="0025146A"/>
    <w:rsid w:val="00255373"/>
    <w:rsid w:val="0026340C"/>
    <w:rsid w:val="00291ED5"/>
    <w:rsid w:val="002C2DBF"/>
    <w:rsid w:val="002C3DC1"/>
    <w:rsid w:val="002C5BBB"/>
    <w:rsid w:val="002D36D7"/>
    <w:rsid w:val="0030707A"/>
    <w:rsid w:val="0034233F"/>
    <w:rsid w:val="003511B3"/>
    <w:rsid w:val="00351D6F"/>
    <w:rsid w:val="003743D2"/>
    <w:rsid w:val="0038083F"/>
    <w:rsid w:val="0044638D"/>
    <w:rsid w:val="004704BF"/>
    <w:rsid w:val="00482304"/>
    <w:rsid w:val="00486473"/>
    <w:rsid w:val="004B1F68"/>
    <w:rsid w:val="004D62C3"/>
    <w:rsid w:val="005150FB"/>
    <w:rsid w:val="00517AF2"/>
    <w:rsid w:val="00525F77"/>
    <w:rsid w:val="0055019F"/>
    <w:rsid w:val="0055171C"/>
    <w:rsid w:val="005642FB"/>
    <w:rsid w:val="00590FC9"/>
    <w:rsid w:val="005E078B"/>
    <w:rsid w:val="005E2741"/>
    <w:rsid w:val="005F0A9D"/>
    <w:rsid w:val="0065712A"/>
    <w:rsid w:val="0067245B"/>
    <w:rsid w:val="006A2A07"/>
    <w:rsid w:val="006D6449"/>
    <w:rsid w:val="006E7B1C"/>
    <w:rsid w:val="00743024"/>
    <w:rsid w:val="0076157F"/>
    <w:rsid w:val="007849DC"/>
    <w:rsid w:val="007B4FA4"/>
    <w:rsid w:val="007F39ED"/>
    <w:rsid w:val="007F7929"/>
    <w:rsid w:val="00807498"/>
    <w:rsid w:val="00810DA3"/>
    <w:rsid w:val="00835604"/>
    <w:rsid w:val="00840058"/>
    <w:rsid w:val="0084214F"/>
    <w:rsid w:val="0085005B"/>
    <w:rsid w:val="00854D3B"/>
    <w:rsid w:val="00872BBD"/>
    <w:rsid w:val="00884736"/>
    <w:rsid w:val="0089709D"/>
    <w:rsid w:val="008E2B08"/>
    <w:rsid w:val="008E329C"/>
    <w:rsid w:val="008F3F13"/>
    <w:rsid w:val="00912DBF"/>
    <w:rsid w:val="00942C65"/>
    <w:rsid w:val="0094732A"/>
    <w:rsid w:val="00956F7C"/>
    <w:rsid w:val="00962258"/>
    <w:rsid w:val="009637F2"/>
    <w:rsid w:val="00965414"/>
    <w:rsid w:val="0098391C"/>
    <w:rsid w:val="00994EBF"/>
    <w:rsid w:val="009D5AA8"/>
    <w:rsid w:val="009E12F8"/>
    <w:rsid w:val="009F3502"/>
    <w:rsid w:val="00A37DD5"/>
    <w:rsid w:val="00A55961"/>
    <w:rsid w:val="00A6062E"/>
    <w:rsid w:val="00A627C1"/>
    <w:rsid w:val="00AC0D1C"/>
    <w:rsid w:val="00AD6BFD"/>
    <w:rsid w:val="00B00BB6"/>
    <w:rsid w:val="00B15E79"/>
    <w:rsid w:val="00B31767"/>
    <w:rsid w:val="00B34D26"/>
    <w:rsid w:val="00B43598"/>
    <w:rsid w:val="00B45373"/>
    <w:rsid w:val="00B52D64"/>
    <w:rsid w:val="00B60D7D"/>
    <w:rsid w:val="00B84507"/>
    <w:rsid w:val="00BB5D3B"/>
    <w:rsid w:val="00BB7A90"/>
    <w:rsid w:val="00BD6A2D"/>
    <w:rsid w:val="00BE0CC2"/>
    <w:rsid w:val="00BF3547"/>
    <w:rsid w:val="00C163D8"/>
    <w:rsid w:val="00C3124D"/>
    <w:rsid w:val="00C33EA3"/>
    <w:rsid w:val="00C66A3D"/>
    <w:rsid w:val="00C901F3"/>
    <w:rsid w:val="00C95834"/>
    <w:rsid w:val="00CA1AB6"/>
    <w:rsid w:val="00CA4375"/>
    <w:rsid w:val="00CB61B1"/>
    <w:rsid w:val="00CC5FBF"/>
    <w:rsid w:val="00CE3901"/>
    <w:rsid w:val="00CE52E4"/>
    <w:rsid w:val="00D12127"/>
    <w:rsid w:val="00D12DD1"/>
    <w:rsid w:val="00D202B6"/>
    <w:rsid w:val="00D24E43"/>
    <w:rsid w:val="00D340A5"/>
    <w:rsid w:val="00D36B5D"/>
    <w:rsid w:val="00D40B2D"/>
    <w:rsid w:val="00D45026"/>
    <w:rsid w:val="00D5121D"/>
    <w:rsid w:val="00D54FBC"/>
    <w:rsid w:val="00D703D6"/>
    <w:rsid w:val="00D7045C"/>
    <w:rsid w:val="00D77608"/>
    <w:rsid w:val="00DD04C8"/>
    <w:rsid w:val="00DD204C"/>
    <w:rsid w:val="00DF7E28"/>
    <w:rsid w:val="00E00DE2"/>
    <w:rsid w:val="00E84DF7"/>
    <w:rsid w:val="00EC6101"/>
    <w:rsid w:val="00ED741C"/>
    <w:rsid w:val="00EE413B"/>
    <w:rsid w:val="00EF5DCF"/>
    <w:rsid w:val="00F03B31"/>
    <w:rsid w:val="00F445B9"/>
    <w:rsid w:val="00F4577C"/>
    <w:rsid w:val="00F551E2"/>
    <w:rsid w:val="00F557BB"/>
    <w:rsid w:val="00F91B15"/>
    <w:rsid w:val="00FA4A2A"/>
    <w:rsid w:val="00FB729E"/>
    <w:rsid w:val="00FC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E337C"/>
  <w15:docId w15:val="{52F2F7FC-A642-4A78-BFE3-442BA576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uiPriority w:val="34"/>
    <w:qFormat/>
    <w:rsid w:val="00C66A3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440</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Geoff</cp:lastModifiedBy>
  <cp:revision>2</cp:revision>
  <cp:lastPrinted>2020-01-15T10:17:00Z</cp:lastPrinted>
  <dcterms:created xsi:type="dcterms:W3CDTF">2021-01-06T14:45:00Z</dcterms:created>
  <dcterms:modified xsi:type="dcterms:W3CDTF">2021-01-06T14:45:00Z</dcterms:modified>
</cp:coreProperties>
</file>